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083" w:rsidRDefault="003F3083" w:rsidP="003F3083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План работы</w:t>
      </w:r>
    </w:p>
    <w:p w:rsidR="005F6FC4" w:rsidRDefault="003F3083" w:rsidP="003F3083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консультационного центра «Шагаем вместе»</w:t>
      </w:r>
    </w:p>
    <w:p w:rsidR="003F3083" w:rsidRDefault="003F3083" w:rsidP="003F308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3"/>
        <w:gridCol w:w="3264"/>
        <w:gridCol w:w="2555"/>
        <w:gridCol w:w="2199"/>
      </w:tblGrid>
      <w:tr w:rsidR="003F3083" w:rsidTr="00381BD9">
        <w:tc>
          <w:tcPr>
            <w:tcW w:w="1553" w:type="dxa"/>
            <w:vAlign w:val="center"/>
          </w:tcPr>
          <w:p w:rsidR="003F3083" w:rsidRDefault="003F3083" w:rsidP="003F3083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Сроки</w:t>
            </w:r>
          </w:p>
        </w:tc>
        <w:tc>
          <w:tcPr>
            <w:tcW w:w="3264" w:type="dxa"/>
            <w:vAlign w:val="center"/>
          </w:tcPr>
          <w:p w:rsidR="003F3083" w:rsidRDefault="003F3083" w:rsidP="003F3083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Мероприятия</w:t>
            </w:r>
          </w:p>
        </w:tc>
        <w:tc>
          <w:tcPr>
            <w:tcW w:w="2555" w:type="dxa"/>
            <w:vAlign w:val="center"/>
          </w:tcPr>
          <w:p w:rsidR="003F3083" w:rsidRDefault="003F3083" w:rsidP="003F3083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Формы работы</w:t>
            </w:r>
          </w:p>
        </w:tc>
        <w:tc>
          <w:tcPr>
            <w:tcW w:w="2199" w:type="dxa"/>
            <w:vAlign w:val="center"/>
          </w:tcPr>
          <w:p w:rsidR="003F3083" w:rsidRDefault="003F3083" w:rsidP="003F3083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Ответственные</w:t>
            </w:r>
          </w:p>
        </w:tc>
      </w:tr>
      <w:tr w:rsidR="003F3083" w:rsidTr="00381BD9">
        <w:tc>
          <w:tcPr>
            <w:tcW w:w="1553" w:type="dxa"/>
            <w:vAlign w:val="center"/>
          </w:tcPr>
          <w:p w:rsidR="003F3083" w:rsidRDefault="0084037F" w:rsidP="003F3083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Июль-август</w:t>
            </w:r>
          </w:p>
        </w:tc>
        <w:tc>
          <w:tcPr>
            <w:tcW w:w="3264" w:type="dxa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048"/>
            </w:tblGrid>
            <w:tr w:rsidR="003F3083" w:rsidRPr="003F3083">
              <w:tblPrEx>
                <w:tblCellMar>
                  <w:top w:w="0" w:type="dxa"/>
                  <w:bottom w:w="0" w:type="dxa"/>
                </w:tblCellMar>
              </w:tblPrEx>
              <w:trPr>
                <w:trHeight w:val="2381"/>
              </w:trPr>
              <w:tc>
                <w:tcPr>
                  <w:tcW w:w="0" w:type="auto"/>
                </w:tcPr>
                <w:p w:rsidR="003F3083" w:rsidRPr="003F3083" w:rsidRDefault="003F3083" w:rsidP="003F3083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3F3083">
                    <w:rPr>
                      <w:rFonts w:ascii="Times New Roman" w:hAnsi="Times New Roman" w:cs="Times New Roman"/>
                      <w:sz w:val="28"/>
                    </w:rPr>
                    <w:t>1. Мониторинг семей, имеющих детей</w:t>
                  </w:r>
                  <w:r w:rsidR="00D3322E">
                    <w:rPr>
                      <w:rFonts w:ascii="Times New Roman" w:hAnsi="Times New Roman" w:cs="Times New Roman"/>
                      <w:sz w:val="28"/>
                    </w:rPr>
                    <w:t xml:space="preserve"> в возрасте от 0 до 3-х лет</w:t>
                  </w:r>
                  <w:bookmarkStart w:id="0" w:name="_GoBack"/>
                  <w:bookmarkEnd w:id="0"/>
                  <w:r w:rsidRPr="003F3083">
                    <w:rPr>
                      <w:rFonts w:ascii="Times New Roman" w:hAnsi="Times New Roman" w:cs="Times New Roman"/>
                      <w:sz w:val="28"/>
                    </w:rPr>
                    <w:t xml:space="preserve">, не посещающих детский сад, с целью выявления психолого-педагогических проблем </w:t>
                  </w:r>
                </w:p>
                <w:p w:rsidR="003F3083" w:rsidRPr="003F3083" w:rsidRDefault="003F3083" w:rsidP="003F3083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3F3083">
                    <w:rPr>
                      <w:rFonts w:ascii="Times New Roman" w:hAnsi="Times New Roman" w:cs="Times New Roman"/>
                      <w:sz w:val="28"/>
                    </w:rPr>
                    <w:t>2.Формирование списков семей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,</w:t>
                  </w:r>
                  <w:r w:rsidRPr="003F3083">
                    <w:rPr>
                      <w:rFonts w:ascii="Times New Roman" w:hAnsi="Times New Roman" w:cs="Times New Roman"/>
                      <w:sz w:val="28"/>
                    </w:rPr>
                    <w:t xml:space="preserve"> посещающих консультативный пункт </w:t>
                  </w:r>
                </w:p>
                <w:p w:rsidR="003F3083" w:rsidRPr="003F3083" w:rsidRDefault="003F3083" w:rsidP="003F3083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3F3083">
                    <w:rPr>
                      <w:rFonts w:ascii="Times New Roman" w:hAnsi="Times New Roman" w:cs="Times New Roman"/>
                      <w:sz w:val="28"/>
                    </w:rPr>
                    <w:t>3. Утверждение годового плана работы консультативного пункта на текущий учебный год, график</w:t>
                  </w:r>
                  <w:r w:rsidR="0084037F">
                    <w:rPr>
                      <w:rFonts w:ascii="Times New Roman" w:hAnsi="Times New Roman" w:cs="Times New Roman"/>
                      <w:sz w:val="28"/>
                    </w:rPr>
                    <w:t>а</w:t>
                  </w:r>
                  <w:r w:rsidRPr="003F3083">
                    <w:rPr>
                      <w:rFonts w:ascii="Times New Roman" w:hAnsi="Times New Roman" w:cs="Times New Roman"/>
                      <w:sz w:val="28"/>
                    </w:rPr>
                    <w:t xml:space="preserve"> работы специалистов </w:t>
                  </w:r>
                </w:p>
              </w:tc>
            </w:tr>
          </w:tbl>
          <w:p w:rsidR="003F3083" w:rsidRDefault="003F3083" w:rsidP="003F3083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5" w:type="dxa"/>
            <w:vAlign w:val="center"/>
          </w:tcPr>
          <w:p w:rsidR="003F3083" w:rsidRDefault="0084037F" w:rsidP="003F3083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Размещение информации об открытии консультационного центра в СМИ, на электронной площадке «Родительская комната»</w:t>
            </w:r>
          </w:p>
        </w:tc>
        <w:tc>
          <w:tcPr>
            <w:tcW w:w="2199" w:type="dxa"/>
            <w:vAlign w:val="center"/>
          </w:tcPr>
          <w:p w:rsidR="003F3083" w:rsidRDefault="0084037F" w:rsidP="003F3083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Заведующий ДОУ, воспитатели ДОУ</w:t>
            </w:r>
          </w:p>
        </w:tc>
      </w:tr>
      <w:tr w:rsidR="00381BD9" w:rsidTr="00381BD9">
        <w:tc>
          <w:tcPr>
            <w:tcW w:w="1553" w:type="dxa"/>
          </w:tcPr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3264" w:type="dxa"/>
          </w:tcPr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1.«Добро пожаловать»: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- Знакомство с планом работы консультативного пункта ДОУ.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-Индивидуальная работа.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>2. «</w:t>
            </w:r>
            <w:r w:rsidR="005F2142">
              <w:rPr>
                <w:sz w:val="28"/>
                <w:szCs w:val="28"/>
              </w:rPr>
              <w:t xml:space="preserve">Возрастные особенности детей. </w:t>
            </w:r>
            <w:r w:rsidRPr="00381BD9">
              <w:rPr>
                <w:sz w:val="28"/>
                <w:szCs w:val="28"/>
              </w:rPr>
              <w:t xml:space="preserve">Кризис 3-х лет»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>3. «</w:t>
            </w:r>
            <w:r w:rsidR="00A74E55">
              <w:rPr>
                <w:sz w:val="28"/>
                <w:szCs w:val="28"/>
              </w:rPr>
              <w:t>Влияние тел</w:t>
            </w:r>
            <w:r w:rsidR="005F2142">
              <w:rPr>
                <w:sz w:val="28"/>
                <w:szCs w:val="28"/>
              </w:rPr>
              <w:t>е</w:t>
            </w:r>
            <w:r w:rsidR="00A74E55">
              <w:rPr>
                <w:sz w:val="28"/>
                <w:szCs w:val="28"/>
              </w:rPr>
              <w:t>визора на здоровье ребёнка</w:t>
            </w:r>
            <w:r w:rsidRPr="00381BD9">
              <w:rPr>
                <w:sz w:val="28"/>
                <w:szCs w:val="28"/>
              </w:rPr>
              <w:t xml:space="preserve">»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4. </w:t>
            </w:r>
            <w:r w:rsidR="00A74E55">
              <w:rPr>
                <w:sz w:val="28"/>
                <w:szCs w:val="28"/>
              </w:rPr>
              <w:t>«</w:t>
            </w:r>
            <w:proofErr w:type="gramStart"/>
            <w:r w:rsidR="005F2142">
              <w:rPr>
                <w:sz w:val="28"/>
                <w:szCs w:val="28"/>
              </w:rPr>
              <w:t>Речевое</w:t>
            </w:r>
            <w:proofErr w:type="gramEnd"/>
            <w:r w:rsidRPr="00381BD9">
              <w:rPr>
                <w:sz w:val="28"/>
                <w:szCs w:val="28"/>
              </w:rPr>
              <w:t xml:space="preserve"> развит</w:t>
            </w:r>
            <w:r w:rsidR="00A74E55">
              <w:rPr>
                <w:sz w:val="28"/>
                <w:szCs w:val="28"/>
              </w:rPr>
              <w:t>ия детей в возрасте до 3-х лет»</w:t>
            </w:r>
          </w:p>
        </w:tc>
        <w:tc>
          <w:tcPr>
            <w:tcW w:w="2555" w:type="dxa"/>
          </w:tcPr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Круглый стол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Индивидуальное консультирование </w:t>
            </w:r>
          </w:p>
        </w:tc>
        <w:tc>
          <w:tcPr>
            <w:tcW w:w="2199" w:type="dxa"/>
          </w:tcPr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Воспитатели.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Заведующий ДОУ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Педагог-психолог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  <w:r w:rsidRPr="00381BD9">
              <w:rPr>
                <w:sz w:val="28"/>
                <w:szCs w:val="28"/>
              </w:rPr>
              <w:t xml:space="preserve">Медсестра </w:t>
            </w:r>
          </w:p>
          <w:p w:rsidR="00381BD9" w:rsidRPr="00381BD9" w:rsidRDefault="00381BD9">
            <w:pPr>
              <w:pStyle w:val="Default"/>
              <w:rPr>
                <w:sz w:val="28"/>
                <w:szCs w:val="28"/>
              </w:rPr>
            </w:pPr>
          </w:p>
        </w:tc>
      </w:tr>
      <w:tr w:rsidR="00587BFF" w:rsidTr="004837FB">
        <w:tc>
          <w:tcPr>
            <w:tcW w:w="1553" w:type="dxa"/>
          </w:tcPr>
          <w:p w:rsidR="00587BFF" w:rsidRPr="00587BFF" w:rsidRDefault="00587BFF">
            <w:pPr>
              <w:pStyle w:val="Default"/>
              <w:rPr>
                <w:sz w:val="28"/>
                <w:szCs w:val="28"/>
              </w:rPr>
            </w:pPr>
            <w:r w:rsidRPr="00587BFF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3264" w:type="dxa"/>
          </w:tcPr>
          <w:p w:rsidR="00587BFF" w:rsidRPr="00587BFF" w:rsidRDefault="00587BFF">
            <w:pPr>
              <w:pStyle w:val="Default"/>
              <w:rPr>
                <w:sz w:val="28"/>
                <w:szCs w:val="28"/>
              </w:rPr>
            </w:pPr>
            <w:r w:rsidRPr="00587BFF">
              <w:rPr>
                <w:sz w:val="28"/>
                <w:szCs w:val="28"/>
              </w:rPr>
              <w:t>1.«</w:t>
            </w:r>
            <w:r w:rsidR="00A74E55">
              <w:rPr>
                <w:sz w:val="28"/>
                <w:szCs w:val="28"/>
              </w:rPr>
              <w:t xml:space="preserve">Игровой массаж и </w:t>
            </w:r>
            <w:proofErr w:type="spellStart"/>
            <w:r w:rsidR="00A74E55">
              <w:rPr>
                <w:sz w:val="28"/>
                <w:szCs w:val="28"/>
              </w:rPr>
              <w:t>кинезиологические</w:t>
            </w:r>
            <w:proofErr w:type="spellEnd"/>
            <w:r w:rsidR="00A74E55">
              <w:rPr>
                <w:sz w:val="28"/>
                <w:szCs w:val="28"/>
              </w:rPr>
              <w:t xml:space="preserve"> сказки как средство развития мелкой моторики</w:t>
            </w:r>
            <w:r w:rsidRPr="00587BFF">
              <w:rPr>
                <w:sz w:val="28"/>
                <w:szCs w:val="28"/>
              </w:rPr>
              <w:t xml:space="preserve">» </w:t>
            </w:r>
          </w:p>
          <w:p w:rsidR="00587BFF" w:rsidRPr="00587BFF" w:rsidRDefault="00587BFF" w:rsidP="00A74E55">
            <w:pPr>
              <w:pStyle w:val="Default"/>
              <w:rPr>
                <w:sz w:val="28"/>
                <w:szCs w:val="28"/>
              </w:rPr>
            </w:pPr>
            <w:r w:rsidRPr="00587BFF">
              <w:rPr>
                <w:bCs/>
                <w:sz w:val="28"/>
                <w:szCs w:val="28"/>
              </w:rPr>
              <w:t>2. «</w:t>
            </w:r>
            <w:r w:rsidR="00A74E55">
              <w:rPr>
                <w:bCs/>
                <w:sz w:val="28"/>
                <w:szCs w:val="28"/>
              </w:rPr>
              <w:t>Глаза – зеркало души: всё о зрении</w:t>
            </w:r>
            <w:r w:rsidRPr="00587BFF">
              <w:rPr>
                <w:bCs/>
                <w:sz w:val="28"/>
                <w:szCs w:val="28"/>
              </w:rPr>
              <w:t xml:space="preserve">» </w:t>
            </w:r>
          </w:p>
        </w:tc>
        <w:tc>
          <w:tcPr>
            <w:tcW w:w="2555" w:type="dxa"/>
          </w:tcPr>
          <w:p w:rsidR="00587BFF" w:rsidRPr="00587BFF" w:rsidRDefault="00587BFF">
            <w:pPr>
              <w:pStyle w:val="Default"/>
              <w:rPr>
                <w:sz w:val="28"/>
                <w:szCs w:val="28"/>
              </w:rPr>
            </w:pPr>
            <w:r w:rsidRPr="00587BFF">
              <w:rPr>
                <w:sz w:val="28"/>
                <w:szCs w:val="28"/>
              </w:rPr>
              <w:t xml:space="preserve">Круглый стол </w:t>
            </w:r>
          </w:p>
          <w:p w:rsidR="00587BFF" w:rsidRPr="00587BFF" w:rsidRDefault="00587BFF">
            <w:pPr>
              <w:pStyle w:val="Default"/>
              <w:rPr>
                <w:sz w:val="28"/>
                <w:szCs w:val="28"/>
              </w:rPr>
            </w:pPr>
            <w:r w:rsidRPr="00587BFF">
              <w:rPr>
                <w:sz w:val="28"/>
                <w:szCs w:val="28"/>
              </w:rPr>
              <w:t xml:space="preserve">Консультация </w:t>
            </w:r>
          </w:p>
        </w:tc>
        <w:tc>
          <w:tcPr>
            <w:tcW w:w="2199" w:type="dxa"/>
          </w:tcPr>
          <w:p w:rsidR="00587BFF" w:rsidRPr="00587BFF" w:rsidRDefault="00587BFF">
            <w:pPr>
              <w:pStyle w:val="Default"/>
              <w:rPr>
                <w:sz w:val="28"/>
                <w:szCs w:val="28"/>
              </w:rPr>
            </w:pPr>
            <w:r w:rsidRPr="00587BFF">
              <w:rPr>
                <w:sz w:val="28"/>
                <w:szCs w:val="28"/>
              </w:rPr>
              <w:t xml:space="preserve">Медсестра </w:t>
            </w:r>
          </w:p>
          <w:p w:rsidR="00587BFF" w:rsidRPr="00587BFF" w:rsidRDefault="00587BFF">
            <w:pPr>
              <w:pStyle w:val="Default"/>
              <w:rPr>
                <w:sz w:val="28"/>
                <w:szCs w:val="28"/>
              </w:rPr>
            </w:pPr>
            <w:r w:rsidRPr="00587BFF">
              <w:rPr>
                <w:sz w:val="28"/>
                <w:szCs w:val="28"/>
              </w:rPr>
              <w:t xml:space="preserve">Воспитатели ДОУ </w:t>
            </w:r>
          </w:p>
        </w:tc>
      </w:tr>
      <w:tr w:rsidR="00F1472A" w:rsidTr="00F81DA4">
        <w:tc>
          <w:tcPr>
            <w:tcW w:w="1553" w:type="dxa"/>
          </w:tcPr>
          <w:p w:rsidR="00F1472A" w:rsidRDefault="00F1472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3264" w:type="dxa"/>
          </w:tcPr>
          <w:p w:rsidR="00F1472A" w:rsidRDefault="00EB45B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«</w:t>
            </w:r>
            <w:r w:rsidR="00F1472A">
              <w:rPr>
                <w:sz w:val="28"/>
                <w:szCs w:val="28"/>
              </w:rPr>
              <w:t xml:space="preserve">Воспитание навыков </w:t>
            </w:r>
            <w:r w:rsidR="00F1472A">
              <w:rPr>
                <w:sz w:val="28"/>
                <w:szCs w:val="28"/>
              </w:rPr>
              <w:lastRenderedPageBreak/>
              <w:t>учебной деятельности у дошкольников</w:t>
            </w:r>
            <w:r>
              <w:rPr>
                <w:sz w:val="28"/>
                <w:szCs w:val="28"/>
              </w:rPr>
              <w:t>»</w:t>
            </w:r>
          </w:p>
          <w:p w:rsidR="00F1472A" w:rsidRDefault="00F1472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«Роль семьи в развитии речи ребенка» </w:t>
            </w:r>
          </w:p>
          <w:p w:rsidR="00F1472A" w:rsidRDefault="00F1472A" w:rsidP="00EB45B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«</w:t>
            </w:r>
            <w:r w:rsidR="00EB45B9">
              <w:rPr>
                <w:sz w:val="28"/>
                <w:szCs w:val="28"/>
              </w:rPr>
              <w:t>Профилактика гриппа и ОРВИ</w:t>
            </w:r>
            <w:r>
              <w:rPr>
                <w:sz w:val="28"/>
                <w:szCs w:val="28"/>
              </w:rPr>
              <w:t xml:space="preserve">» </w:t>
            </w:r>
          </w:p>
        </w:tc>
        <w:tc>
          <w:tcPr>
            <w:tcW w:w="2555" w:type="dxa"/>
          </w:tcPr>
          <w:p w:rsidR="00F1472A" w:rsidRDefault="00F1472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Консультация </w:t>
            </w:r>
          </w:p>
        </w:tc>
        <w:tc>
          <w:tcPr>
            <w:tcW w:w="2199" w:type="dxa"/>
          </w:tcPr>
          <w:p w:rsidR="00F1472A" w:rsidRDefault="00F1472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</w:t>
            </w:r>
            <w:r>
              <w:rPr>
                <w:sz w:val="28"/>
                <w:szCs w:val="28"/>
              </w:rPr>
              <w:lastRenderedPageBreak/>
              <w:t xml:space="preserve">психолог </w:t>
            </w:r>
          </w:p>
          <w:p w:rsidR="00F1472A" w:rsidRDefault="00F1472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Медсестра </w:t>
            </w:r>
          </w:p>
          <w:p w:rsidR="00F1472A" w:rsidRDefault="00F1472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ДОУ </w:t>
            </w:r>
          </w:p>
        </w:tc>
      </w:tr>
      <w:tr w:rsidR="00B121E9" w:rsidTr="002803DF">
        <w:tc>
          <w:tcPr>
            <w:tcW w:w="1553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Декабрь </w:t>
            </w:r>
          </w:p>
        </w:tc>
        <w:tc>
          <w:tcPr>
            <w:tcW w:w="3264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«</w:t>
            </w:r>
            <w:r w:rsidR="0072183F">
              <w:rPr>
                <w:sz w:val="28"/>
                <w:szCs w:val="28"/>
              </w:rPr>
              <w:t>Учимся играя</w:t>
            </w:r>
            <w:r>
              <w:rPr>
                <w:sz w:val="28"/>
                <w:szCs w:val="28"/>
              </w:rPr>
              <w:t xml:space="preserve">» </w:t>
            </w:r>
          </w:p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«Народное творчество в жизни дошкольника» </w:t>
            </w:r>
          </w:p>
          <w:p w:rsidR="00B121E9" w:rsidRDefault="00B121E9" w:rsidP="0072183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«</w:t>
            </w:r>
            <w:r w:rsidR="0072183F">
              <w:rPr>
                <w:sz w:val="28"/>
                <w:szCs w:val="28"/>
              </w:rPr>
              <w:t>Семейные традиции</w:t>
            </w:r>
            <w:r>
              <w:rPr>
                <w:sz w:val="28"/>
                <w:szCs w:val="28"/>
              </w:rPr>
              <w:t xml:space="preserve">» </w:t>
            </w:r>
          </w:p>
        </w:tc>
        <w:tc>
          <w:tcPr>
            <w:tcW w:w="2555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Советы психолога. </w:t>
            </w:r>
          </w:p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</w:p>
        </w:tc>
        <w:tc>
          <w:tcPr>
            <w:tcW w:w="2199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Педагог-психолог </w:t>
            </w:r>
          </w:p>
          <w:p w:rsidR="00B121E9" w:rsidRDefault="00B121E9" w:rsidP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Музыкальный руководитель </w:t>
            </w:r>
          </w:p>
        </w:tc>
      </w:tr>
      <w:tr w:rsidR="00B121E9" w:rsidTr="00C97616">
        <w:tc>
          <w:tcPr>
            <w:tcW w:w="1553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264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«Как не надо кормить ребёнка»</w:t>
            </w:r>
          </w:p>
        </w:tc>
        <w:tc>
          <w:tcPr>
            <w:tcW w:w="2555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</w:t>
            </w:r>
          </w:p>
        </w:tc>
        <w:tc>
          <w:tcPr>
            <w:tcW w:w="2199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</w:t>
            </w:r>
          </w:p>
        </w:tc>
      </w:tr>
      <w:tr w:rsidR="00B121E9" w:rsidTr="008648E8">
        <w:tc>
          <w:tcPr>
            <w:tcW w:w="1553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3264" w:type="dxa"/>
          </w:tcPr>
          <w:p w:rsidR="00B121E9" w:rsidRDefault="00B2013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«</w:t>
            </w:r>
            <w:r w:rsidR="00B121E9">
              <w:rPr>
                <w:sz w:val="28"/>
                <w:szCs w:val="28"/>
              </w:rPr>
              <w:t>Внутрисемейные отношения и эмоциональное самочувствие ребенка</w:t>
            </w:r>
            <w:r>
              <w:rPr>
                <w:sz w:val="28"/>
                <w:szCs w:val="28"/>
              </w:rPr>
              <w:t>»</w:t>
            </w:r>
          </w:p>
          <w:p w:rsidR="00B121E9" w:rsidRDefault="00B2013F" w:rsidP="00B2013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«</w:t>
            </w:r>
            <w:r w:rsidR="00B121E9">
              <w:rPr>
                <w:sz w:val="28"/>
                <w:szCs w:val="28"/>
              </w:rPr>
              <w:t>Народны</w:t>
            </w:r>
            <w:r>
              <w:rPr>
                <w:sz w:val="28"/>
                <w:szCs w:val="28"/>
              </w:rPr>
              <w:t>е праздники»</w:t>
            </w:r>
          </w:p>
        </w:tc>
        <w:tc>
          <w:tcPr>
            <w:tcW w:w="2555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</w:p>
        </w:tc>
        <w:tc>
          <w:tcPr>
            <w:tcW w:w="2199" w:type="dxa"/>
          </w:tcPr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Педагог-психолог, </w:t>
            </w:r>
          </w:p>
          <w:p w:rsidR="00B121E9" w:rsidRDefault="00B121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Музыкальный руководитель Воспитатели ДОУ </w:t>
            </w:r>
          </w:p>
        </w:tc>
      </w:tr>
      <w:tr w:rsidR="00103157" w:rsidTr="001838B2">
        <w:tc>
          <w:tcPr>
            <w:tcW w:w="1553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3264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1.«Артикуляционная гимнастика» </w:t>
            </w:r>
          </w:p>
          <w:p w:rsidR="00103157" w:rsidRDefault="00103157" w:rsidP="003A56D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="00CC6095">
              <w:rPr>
                <w:sz w:val="28"/>
                <w:szCs w:val="28"/>
              </w:rPr>
              <w:t xml:space="preserve">«Приемы релаксации. </w:t>
            </w:r>
            <w:proofErr w:type="spellStart"/>
            <w:r w:rsidR="00CC6095">
              <w:rPr>
                <w:sz w:val="28"/>
                <w:szCs w:val="28"/>
              </w:rPr>
              <w:t>Сенсомоторика</w:t>
            </w:r>
            <w:proofErr w:type="spellEnd"/>
            <w:r w:rsidR="00CC6095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555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Круглый стол </w:t>
            </w:r>
          </w:p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</w:p>
        </w:tc>
        <w:tc>
          <w:tcPr>
            <w:tcW w:w="2199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ДОУ </w:t>
            </w:r>
          </w:p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Педагог-психолог </w:t>
            </w:r>
          </w:p>
        </w:tc>
      </w:tr>
      <w:tr w:rsidR="00103157" w:rsidTr="00935506">
        <w:tc>
          <w:tcPr>
            <w:tcW w:w="1553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3264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1.«Дыхательная гимнастика» </w:t>
            </w:r>
          </w:p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«О воспитании у детей интереса к </w:t>
            </w:r>
            <w:r w:rsidR="003A56D8">
              <w:rPr>
                <w:sz w:val="28"/>
                <w:szCs w:val="28"/>
              </w:rPr>
              <w:t>детскому саду и школе</w:t>
            </w:r>
            <w:r>
              <w:rPr>
                <w:sz w:val="28"/>
                <w:szCs w:val="28"/>
              </w:rPr>
              <w:t xml:space="preserve">». </w:t>
            </w:r>
          </w:p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«Ритмопластика для дошкольников» </w:t>
            </w:r>
          </w:p>
        </w:tc>
        <w:tc>
          <w:tcPr>
            <w:tcW w:w="2555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Круглый стол </w:t>
            </w:r>
          </w:p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</w:p>
        </w:tc>
        <w:tc>
          <w:tcPr>
            <w:tcW w:w="2199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Педагог-психолог Медицинская сестра </w:t>
            </w:r>
          </w:p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Музыкальный руководитель </w:t>
            </w:r>
          </w:p>
        </w:tc>
      </w:tr>
      <w:tr w:rsidR="00103157" w:rsidTr="00554426">
        <w:tc>
          <w:tcPr>
            <w:tcW w:w="1553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3264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«Родителям, чьи дети идут в 1 класс» </w:t>
            </w:r>
          </w:p>
          <w:p w:rsidR="00103157" w:rsidRDefault="009F470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«</w:t>
            </w:r>
            <w:r w:rsidR="00103157">
              <w:rPr>
                <w:sz w:val="28"/>
                <w:szCs w:val="28"/>
              </w:rPr>
              <w:t xml:space="preserve">Требования, предъявляемые к речи первоклассника» </w:t>
            </w:r>
          </w:p>
        </w:tc>
        <w:tc>
          <w:tcPr>
            <w:tcW w:w="2555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Консультация, советы психолога </w:t>
            </w:r>
          </w:p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Круглый стол </w:t>
            </w:r>
          </w:p>
        </w:tc>
        <w:tc>
          <w:tcPr>
            <w:tcW w:w="2199" w:type="dxa"/>
          </w:tcPr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Педагог-психолог. </w:t>
            </w:r>
          </w:p>
          <w:p w:rsidR="00103157" w:rsidRDefault="0010315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ДОУ </w:t>
            </w:r>
          </w:p>
        </w:tc>
      </w:tr>
    </w:tbl>
    <w:p w:rsidR="003F3083" w:rsidRPr="003F3083" w:rsidRDefault="003F3083" w:rsidP="003F308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sectPr w:rsidR="003F3083" w:rsidRPr="003F3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58"/>
    <w:rsid w:val="00103157"/>
    <w:rsid w:val="00381BD9"/>
    <w:rsid w:val="003A56D8"/>
    <w:rsid w:val="003F3083"/>
    <w:rsid w:val="00587BFF"/>
    <w:rsid w:val="005F2142"/>
    <w:rsid w:val="005F6FC4"/>
    <w:rsid w:val="0072183F"/>
    <w:rsid w:val="0084037F"/>
    <w:rsid w:val="00944058"/>
    <w:rsid w:val="009F470D"/>
    <w:rsid w:val="00A74E55"/>
    <w:rsid w:val="00B121E9"/>
    <w:rsid w:val="00B2013F"/>
    <w:rsid w:val="00CC6095"/>
    <w:rsid w:val="00D3322E"/>
    <w:rsid w:val="00EB45B9"/>
    <w:rsid w:val="00EC3182"/>
    <w:rsid w:val="00F1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30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81B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30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81B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16</cp:revision>
  <dcterms:created xsi:type="dcterms:W3CDTF">2022-03-16T12:52:00Z</dcterms:created>
  <dcterms:modified xsi:type="dcterms:W3CDTF">2022-03-16T13:15:00Z</dcterms:modified>
</cp:coreProperties>
</file>